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11330BB1"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CB11CF" w:rsidRPr="00FB56B5">
              <w:rPr>
                <w:rFonts w:asciiTheme="minorEastAsia" w:eastAsiaTheme="minorEastAsia" w:hAnsiTheme="minorEastAsia" w:hint="eastAsia"/>
                <w:color w:val="000000" w:themeColor="text1"/>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1051AA">
      <w:pPr>
        <w:rPr>
          <w:szCs w:val="21"/>
        </w:rPr>
      </w:pPr>
    </w:p>
    <w:p w14:paraId="635E6398" w14:textId="69B99820"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51AA"/>
    <w:rsid w:val="00107593"/>
    <w:rsid w:val="001117C1"/>
    <w:rsid w:val="00122556"/>
    <w:rsid w:val="001234CC"/>
    <w:rsid w:val="00130615"/>
    <w:rsid w:val="00152769"/>
    <w:rsid w:val="0017189C"/>
    <w:rsid w:val="00172752"/>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4F4388"/>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29F0"/>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11CF"/>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B56B5"/>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1287-E513-4B45-AA64-D51E43F0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2025-03-23T16:17:00Z</dcterms:modified>
</cp:coreProperties>
</file>